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60" w:rsidRDefault="00244E60" w:rsidP="00244E60">
      <w:pPr>
        <w:spacing w:after="0" w:line="240" w:lineRule="auto"/>
        <w:rPr>
          <w:sz w:val="28"/>
        </w:rPr>
      </w:pPr>
      <w:bookmarkStart w:id="0" w:name="_GoBack"/>
      <w:bookmarkEnd w:id="0"/>
      <w:r>
        <w:rPr>
          <w:b/>
          <w:sz w:val="28"/>
        </w:rPr>
        <w:t>Upcoming Events:</w:t>
      </w:r>
    </w:p>
    <w:p w:rsidR="00244E60" w:rsidRDefault="00244E60" w:rsidP="00244E60">
      <w:pPr>
        <w:spacing w:after="0" w:line="240" w:lineRule="auto"/>
        <w:rPr>
          <w:sz w:val="28"/>
        </w:rPr>
      </w:pPr>
    </w:p>
    <w:p w:rsidR="00244E60" w:rsidRDefault="00244E60" w:rsidP="00244E60">
      <w:pPr>
        <w:spacing w:after="0" w:line="240" w:lineRule="auto"/>
        <w:rPr>
          <w:sz w:val="28"/>
        </w:rPr>
      </w:pPr>
      <w:r w:rsidRPr="00244E60">
        <w:rPr>
          <w:sz w:val="28"/>
        </w:rPr>
        <w:t xml:space="preserve">The DAHU </w:t>
      </w:r>
      <w:r>
        <w:rPr>
          <w:sz w:val="28"/>
        </w:rPr>
        <w:t xml:space="preserve">Carolyn Goodwin </w:t>
      </w:r>
      <w:r w:rsidRPr="00244E60">
        <w:rPr>
          <w:sz w:val="28"/>
        </w:rPr>
        <w:t xml:space="preserve">Symposium originally </w:t>
      </w:r>
      <w:r>
        <w:rPr>
          <w:sz w:val="28"/>
        </w:rPr>
        <w:t xml:space="preserve">scheduled for May 28 has been </w:t>
      </w:r>
      <w:r>
        <w:rPr>
          <w:b/>
          <w:sz w:val="28"/>
        </w:rPr>
        <w:t xml:space="preserve">MOVED </w:t>
      </w:r>
      <w:r>
        <w:rPr>
          <w:sz w:val="28"/>
        </w:rPr>
        <w:t xml:space="preserve">to </w:t>
      </w:r>
      <w:r>
        <w:rPr>
          <w:b/>
          <w:sz w:val="28"/>
        </w:rPr>
        <w:t>Thursday, September 10</w:t>
      </w:r>
      <w:r>
        <w:rPr>
          <w:sz w:val="28"/>
        </w:rPr>
        <w:t xml:space="preserve">. We look forward to seeing everyone at this event in the fall at the Plano Event Center! </w:t>
      </w:r>
    </w:p>
    <w:p w:rsidR="00244E60" w:rsidRDefault="00244E60" w:rsidP="00244E60">
      <w:pPr>
        <w:spacing w:after="0" w:line="240" w:lineRule="auto"/>
        <w:rPr>
          <w:sz w:val="28"/>
        </w:rPr>
      </w:pPr>
    </w:p>
    <w:p w:rsidR="00244E60" w:rsidRDefault="00244E60" w:rsidP="00244E60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June 17 </w:t>
      </w:r>
      <w:r>
        <w:rPr>
          <w:sz w:val="28"/>
        </w:rPr>
        <w:t>– DAHU is continuing to evaluate and monitor the circumstances surrounding COVID-19 and will be in touch soon with updates in regard to this upcoming meeting scheduled at The Clubs of Prestonwood – The Creek.</w:t>
      </w:r>
    </w:p>
    <w:p w:rsidR="00244E60" w:rsidRDefault="00244E60" w:rsidP="00244E60">
      <w:pPr>
        <w:spacing w:after="0" w:line="240" w:lineRule="auto"/>
        <w:rPr>
          <w:sz w:val="28"/>
        </w:rPr>
      </w:pPr>
    </w:p>
    <w:p w:rsidR="00244E60" w:rsidRDefault="00244E60" w:rsidP="00244E60">
      <w:pPr>
        <w:spacing w:after="0" w:line="240" w:lineRule="auto"/>
        <w:rPr>
          <w:sz w:val="28"/>
        </w:rPr>
      </w:pPr>
    </w:p>
    <w:p w:rsidR="00244E60" w:rsidRDefault="00244E60" w:rsidP="00244E60">
      <w:pPr>
        <w:spacing w:after="0" w:line="240" w:lineRule="auto"/>
        <w:rPr>
          <w:b/>
          <w:sz w:val="28"/>
        </w:rPr>
      </w:pPr>
    </w:p>
    <w:p w:rsidR="00244E60" w:rsidRDefault="00244E60" w:rsidP="00244E60">
      <w:pPr>
        <w:spacing w:after="0" w:line="24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174440D7" wp14:editId="2ECFDF85">
            <wp:extent cx="5943600" cy="1292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60" w:rsidRDefault="00244E60" w:rsidP="00244E60">
      <w:pPr>
        <w:spacing w:after="0" w:line="240" w:lineRule="auto"/>
        <w:rPr>
          <w:b/>
          <w:sz w:val="28"/>
        </w:rPr>
      </w:pPr>
    </w:p>
    <w:p w:rsidR="00244E60" w:rsidRDefault="00244E60" w:rsidP="00244E60">
      <w:pPr>
        <w:spacing w:after="0" w:line="240" w:lineRule="auto"/>
        <w:rPr>
          <w:b/>
          <w:sz w:val="28"/>
        </w:rPr>
      </w:pPr>
    </w:p>
    <w:p w:rsidR="00244E60" w:rsidRDefault="00244E60" w:rsidP="00D95C44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sz w:val="28"/>
          <w:szCs w:val="28"/>
        </w:rPr>
      </w:pPr>
      <w:r w:rsidRPr="00D95C44">
        <w:rPr>
          <w:rStyle w:val="Strong"/>
          <w:rFonts w:ascii="Arial" w:eastAsia="Times New Roman" w:hAnsi="Arial" w:cs="Arial"/>
          <w:sz w:val="28"/>
          <w:szCs w:val="28"/>
        </w:rPr>
        <w:t xml:space="preserve">WHAT: NAHU's 90th Annual Convention </w:t>
      </w:r>
      <w:r w:rsidRPr="00D95C44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D95C44">
        <w:rPr>
          <w:rStyle w:val="Strong"/>
          <w:rFonts w:ascii="Arial" w:eastAsia="Times New Roman" w:hAnsi="Arial" w:cs="Arial"/>
          <w:sz w:val="28"/>
          <w:szCs w:val="28"/>
        </w:rPr>
        <w:t xml:space="preserve">WHEN: Sunday, June 28, through Tuesday, June 30 </w:t>
      </w:r>
      <w:r w:rsidRPr="00D95C44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D95C44">
        <w:rPr>
          <w:rStyle w:val="Strong"/>
          <w:rFonts w:ascii="Arial" w:eastAsia="Times New Roman" w:hAnsi="Arial" w:cs="Arial"/>
          <w:sz w:val="28"/>
          <w:szCs w:val="28"/>
        </w:rPr>
        <w:t xml:space="preserve">WHERE: </w:t>
      </w:r>
      <w:hyperlink r:id="rId7" w:history="1">
        <w:r w:rsidRPr="00D95C44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NAHU's Virtual Convention Center</w:t>
        </w:r>
      </w:hyperlink>
    </w:p>
    <w:p w:rsidR="00D95C44" w:rsidRDefault="00D95C44" w:rsidP="00D95C44">
      <w:pPr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sz w:val="28"/>
          <w:szCs w:val="28"/>
        </w:rPr>
      </w:pPr>
    </w:p>
    <w:p w:rsidR="00D95C44" w:rsidRDefault="00D95C44" w:rsidP="00D95C44">
      <w:pPr>
        <w:spacing w:after="0" w:line="240" w:lineRule="auto"/>
        <w:rPr>
          <w:rStyle w:val="Strong"/>
          <w:rFonts w:ascii="Arial" w:eastAsia="Times New Roman" w:hAnsi="Arial" w:cs="Arial"/>
          <w:b w:val="0"/>
          <w:sz w:val="28"/>
          <w:szCs w:val="28"/>
        </w:rPr>
      </w:pPr>
    </w:p>
    <w:p w:rsidR="00D95C44" w:rsidRDefault="00D95C44" w:rsidP="00D95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Style w:val="Strong"/>
          <w:rFonts w:ascii="Arial" w:eastAsia="Times New Roman" w:hAnsi="Arial" w:cs="Arial"/>
          <w:b w:val="0"/>
          <w:sz w:val="28"/>
          <w:szCs w:val="28"/>
        </w:rPr>
        <w:t xml:space="preserve">Next month, </w:t>
      </w:r>
      <w:r w:rsidRPr="00D95C44">
        <w:rPr>
          <w:rFonts w:ascii="Arial" w:eastAsia="Times New Roman" w:hAnsi="Arial" w:cs="Arial"/>
          <w:sz w:val="28"/>
          <w:szCs w:val="28"/>
        </w:rPr>
        <w:t xml:space="preserve">the National Association of Health Underwriters will host its 90th Annual Convention -- virtually! We invite you to </w:t>
      </w:r>
      <w:hyperlink r:id="rId8" w:history="1">
        <w:r w:rsidRPr="00D95C44">
          <w:rPr>
            <w:rStyle w:val="Hyperlink"/>
            <w:rFonts w:ascii="Arial" w:eastAsia="Times New Roman" w:hAnsi="Arial" w:cs="Arial"/>
            <w:sz w:val="28"/>
            <w:szCs w:val="28"/>
          </w:rPr>
          <w:t>join us</w:t>
        </w:r>
      </w:hyperlink>
      <w:r>
        <w:rPr>
          <w:rFonts w:ascii="Arial" w:eastAsia="Times New Roman" w:hAnsi="Arial" w:cs="Arial"/>
          <w:sz w:val="28"/>
          <w:szCs w:val="28"/>
        </w:rPr>
        <w:t>.</w:t>
      </w:r>
    </w:p>
    <w:p w:rsidR="00D95C44" w:rsidRDefault="00D95C44" w:rsidP="00D95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95C44" w:rsidRPr="00D95C44" w:rsidRDefault="00D95C44" w:rsidP="00D95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95C44">
        <w:rPr>
          <w:rFonts w:ascii="Arial" w:eastAsia="Times New Roman" w:hAnsi="Arial" w:cs="Arial"/>
          <w:sz w:val="28"/>
          <w:szCs w:val="28"/>
        </w:rPr>
        <w:t xml:space="preserve">The pandemic prevents us from gathering in person but, rest assured, we're committed to delivering the same top-notch Annual Convention experience that you have come to expect. Click </w:t>
      </w:r>
      <w:hyperlink r:id="rId9" w:history="1">
        <w:r w:rsidRPr="00D95C44">
          <w:rPr>
            <w:rStyle w:val="Hyperlink"/>
            <w:rFonts w:ascii="Arial" w:eastAsia="Times New Roman" w:hAnsi="Arial" w:cs="Arial"/>
            <w:sz w:val="28"/>
            <w:szCs w:val="28"/>
          </w:rPr>
          <w:t>here</w:t>
        </w:r>
      </w:hyperlink>
      <w:r w:rsidRPr="00D95C44">
        <w:rPr>
          <w:rFonts w:ascii="Arial" w:eastAsia="Times New Roman" w:hAnsi="Arial" w:cs="Arial"/>
          <w:sz w:val="28"/>
          <w:szCs w:val="28"/>
        </w:rPr>
        <w:t xml:space="preserve"> for the exciting agenda.</w:t>
      </w:r>
    </w:p>
    <w:p w:rsidR="00D95C44" w:rsidRPr="00D95C44" w:rsidRDefault="00D95C44" w:rsidP="00D95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95C44" w:rsidRDefault="00D95C44" w:rsidP="00D95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95C44">
        <w:rPr>
          <w:rFonts w:ascii="Arial" w:eastAsia="Times New Roman" w:hAnsi="Arial" w:cs="Arial"/>
          <w:sz w:val="28"/>
          <w:szCs w:val="28"/>
        </w:rPr>
        <w:t xml:space="preserve">We know that for many of you these are challenging times so we've significantly lowered the cost of attending. </w:t>
      </w:r>
      <w:r w:rsidRPr="00D95C44">
        <w:rPr>
          <w:rStyle w:val="Strong"/>
          <w:rFonts w:ascii="Arial" w:eastAsia="Times New Roman" w:hAnsi="Arial" w:cs="Arial"/>
          <w:color w:val="2980B9"/>
          <w:sz w:val="28"/>
          <w:szCs w:val="28"/>
        </w:rPr>
        <w:t>The registration is just $99 for NAHU members</w:t>
      </w:r>
      <w:r w:rsidRPr="00D95C44">
        <w:rPr>
          <w:rFonts w:ascii="Arial" w:eastAsia="Times New Roman" w:hAnsi="Arial" w:cs="Arial"/>
          <w:sz w:val="28"/>
          <w:szCs w:val="28"/>
        </w:rPr>
        <w:t xml:space="preserve"> and $199 for nonmembers.</w:t>
      </w:r>
    </w:p>
    <w:p w:rsidR="00D95C44" w:rsidRDefault="00D95C44" w:rsidP="00D95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95C44" w:rsidRDefault="00D95C44" w:rsidP="00D95C4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95C44" w:rsidRDefault="00D95C44" w:rsidP="00D95C4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F0A06B" wp14:editId="7A46F5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111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1208" y="21073"/>
                <wp:lineTo x="212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C44" w:rsidRDefault="00D95C44" w:rsidP="00D95C44">
      <w:pPr>
        <w:spacing w:after="0" w:line="240" w:lineRule="auto"/>
        <w:rPr>
          <w:b/>
          <w:sz w:val="28"/>
          <w:szCs w:val="28"/>
        </w:rPr>
      </w:pPr>
    </w:p>
    <w:p w:rsidR="00D95C44" w:rsidRDefault="00D95C44" w:rsidP="00D95C44">
      <w:pPr>
        <w:spacing w:after="0" w:line="240" w:lineRule="auto"/>
        <w:rPr>
          <w:b/>
          <w:sz w:val="28"/>
          <w:szCs w:val="28"/>
        </w:rPr>
      </w:pPr>
    </w:p>
    <w:p w:rsidR="00D95C44" w:rsidRDefault="00D95C44" w:rsidP="00D95C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NAHU Vanguard Updates:</w:t>
      </w:r>
    </w:p>
    <w:p w:rsidR="00D95C44" w:rsidRDefault="00D95C44" w:rsidP="00D95C44">
      <w:pPr>
        <w:spacing w:after="0" w:line="240" w:lineRule="auto"/>
        <w:rPr>
          <w:b/>
          <w:sz w:val="28"/>
          <w:szCs w:val="28"/>
        </w:rPr>
      </w:pPr>
    </w:p>
    <w:p w:rsidR="00D95C44" w:rsidRPr="00D95C44" w:rsidRDefault="00D95C44" w:rsidP="00D95C4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8"/>
          <w:szCs w:val="28"/>
        </w:rPr>
      </w:pPr>
      <w:r w:rsidRPr="00D95C44">
        <w:rPr>
          <w:sz w:val="28"/>
          <w:szCs w:val="28"/>
        </w:rPr>
        <w:t xml:space="preserve">The NAHU Education Foundation has set up a COVID-19 Relief Program </w:t>
      </w:r>
    </w:p>
    <w:p w:rsidR="00D95C44" w:rsidRPr="00D95C44" w:rsidRDefault="00D95C44" w:rsidP="00D95C44">
      <w:pPr>
        <w:pStyle w:val="ListParagraph"/>
        <w:rPr>
          <w:sz w:val="28"/>
          <w:szCs w:val="28"/>
        </w:rPr>
      </w:pPr>
    </w:p>
    <w:p w:rsidR="00D95C44" w:rsidRPr="00D95C44" w:rsidRDefault="00D95C44" w:rsidP="00D95C44">
      <w:pPr>
        <w:pStyle w:val="ListParagraph"/>
        <w:rPr>
          <w:sz w:val="28"/>
          <w:szCs w:val="28"/>
        </w:rPr>
      </w:pPr>
      <w:r w:rsidRPr="00D95C44">
        <w:rPr>
          <w:sz w:val="28"/>
          <w:szCs w:val="28"/>
        </w:rPr>
        <w:t xml:space="preserve">If you are in a position to make a contribution to help support your fellow NAHU member, we ask that you please donate </w:t>
      </w:r>
      <w:hyperlink r:id="rId11" w:history="1">
        <w:r w:rsidRPr="00D95C44">
          <w:rPr>
            <w:rStyle w:val="Hyperlink"/>
            <w:sz w:val="28"/>
            <w:szCs w:val="28"/>
          </w:rPr>
          <w:t>here</w:t>
        </w:r>
      </w:hyperlink>
      <w:r w:rsidRPr="00D95C44">
        <w:rPr>
          <w:sz w:val="28"/>
          <w:szCs w:val="28"/>
        </w:rPr>
        <w:t>. These contributions are tax-deductible.</w:t>
      </w:r>
    </w:p>
    <w:p w:rsidR="00D95C44" w:rsidRPr="00D95C44" w:rsidRDefault="00D95C44" w:rsidP="00D95C44">
      <w:pPr>
        <w:rPr>
          <w:sz w:val="28"/>
          <w:szCs w:val="28"/>
        </w:rPr>
      </w:pPr>
    </w:p>
    <w:p w:rsidR="00D95C44" w:rsidRPr="00D95C44" w:rsidRDefault="00D95C44" w:rsidP="00D95C4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8"/>
          <w:szCs w:val="28"/>
        </w:rPr>
      </w:pPr>
      <w:r w:rsidRPr="00D95C44">
        <w:rPr>
          <w:sz w:val="28"/>
          <w:szCs w:val="28"/>
        </w:rPr>
        <w:t>The NAHU Vanguard Council is conducting an anonymous, three-minute survey to gauge how our members feel about insurance benefits offered through NAHU.</w:t>
      </w:r>
    </w:p>
    <w:p w:rsidR="00D95C44" w:rsidRPr="00D95C44" w:rsidRDefault="00D95C44" w:rsidP="00D95C44">
      <w:pPr>
        <w:pStyle w:val="ListParagraph"/>
        <w:rPr>
          <w:sz w:val="28"/>
          <w:szCs w:val="28"/>
        </w:rPr>
      </w:pPr>
    </w:p>
    <w:p w:rsidR="00D95C44" w:rsidRPr="00D95C44" w:rsidRDefault="00D95C44" w:rsidP="00D95C44">
      <w:pPr>
        <w:pStyle w:val="ListParagraph"/>
        <w:rPr>
          <w:sz w:val="28"/>
          <w:szCs w:val="28"/>
        </w:rPr>
      </w:pPr>
      <w:r w:rsidRPr="00D95C44">
        <w:rPr>
          <w:b/>
          <w:bCs/>
          <w:sz w:val="28"/>
          <w:szCs w:val="28"/>
        </w:rPr>
        <w:t>We need as many members to participate as possible!</w:t>
      </w:r>
      <w:r w:rsidRPr="00D95C44">
        <w:rPr>
          <w:sz w:val="28"/>
          <w:szCs w:val="28"/>
        </w:rPr>
        <w:t xml:space="preserve"> </w:t>
      </w:r>
      <w:hyperlink r:id="rId12" w:history="1">
        <w:r w:rsidRPr="00D95C44">
          <w:rPr>
            <w:rStyle w:val="Hyperlink"/>
            <w:sz w:val="28"/>
            <w:szCs w:val="28"/>
          </w:rPr>
          <w:t>Here is the survey</w:t>
        </w:r>
      </w:hyperlink>
      <w:r w:rsidRPr="00D95C44">
        <w:rPr>
          <w:sz w:val="28"/>
          <w:szCs w:val="28"/>
        </w:rPr>
        <w:t xml:space="preserve">. </w:t>
      </w:r>
    </w:p>
    <w:p w:rsidR="00D95C44" w:rsidRPr="00D95C44" w:rsidRDefault="00D95C44" w:rsidP="00D95C44">
      <w:pPr>
        <w:spacing w:after="0" w:line="240" w:lineRule="auto"/>
        <w:rPr>
          <w:b/>
          <w:sz w:val="28"/>
          <w:szCs w:val="28"/>
        </w:rPr>
      </w:pPr>
    </w:p>
    <w:sectPr w:rsidR="00D95C44" w:rsidRPr="00D9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BF0"/>
    <w:multiLevelType w:val="hybridMultilevel"/>
    <w:tmpl w:val="67742446"/>
    <w:lvl w:ilvl="0" w:tplc="31FC1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B7422"/>
    <w:multiLevelType w:val="hybridMultilevel"/>
    <w:tmpl w:val="2DF8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6123"/>
    <w:multiLevelType w:val="hybridMultilevel"/>
    <w:tmpl w:val="D642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EB"/>
    <w:rsid w:val="00026118"/>
    <w:rsid w:val="00244E60"/>
    <w:rsid w:val="00862AEB"/>
    <w:rsid w:val="00D95C44"/>
    <w:rsid w:val="00E7115E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E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4E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E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4E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send79.com/link.cfm?r=tAv8KxP6NeJ0y6_MZ5gisQ~~&amp;pe=HJl5X-oVSj7q9LRnB1SwqEquhPT0IKhp7yJFw57T89ac0YHTJueuHGubJcUod096rvqyK3j_8VcKHUsHrhluhg~~&amp;t=_qyhFpyEdSQ5C8YUAZ2hWw~~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send79.com/link.cfm?r=tAv8KxP6NeJ0y6_MZ5gisQ~~&amp;pe=Fw-O92WIG8pFIPXw-pQSCqg9WDl20klltdAGQ2qLM7MvzhKgC87CsKjJGilvMep5MirJP6gNQjPiufri3euGSg~~&amp;t=_qyhFpyEdSQ5C8YUAZ2hWw~~" TargetMode="External"/><Relationship Id="rId12" Type="http://schemas.openxmlformats.org/officeDocument/2006/relationships/hyperlink" Target="https://survey.zohopublic.com/zs/q2CC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nate.onecause.com/nahu-education-foundationcovid-19reliefprogra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msend79.com/link.cfm?r=tAv8KxP6NeJ0y6_MZ5gisQ~~&amp;pe=LTL_7yqDKKuZiiylXG6BJ4WITP44OvEi8SMyoouzV_QEPYv5UKOTREAi9lWqW_cX1g33b_gTl6ZcQLhKGOlwtg~~&amp;t=_qyhFpyEdSQ5C8YUAZ2hWw~~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Kirkhart, Taylor (MMA)</dc:creator>
  <cp:lastModifiedBy>Rita Rolf</cp:lastModifiedBy>
  <cp:revision>2</cp:revision>
  <dcterms:created xsi:type="dcterms:W3CDTF">2020-05-19T18:44:00Z</dcterms:created>
  <dcterms:modified xsi:type="dcterms:W3CDTF">2020-05-19T18:44:00Z</dcterms:modified>
</cp:coreProperties>
</file>